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224" w:rsidRPr="00901224" w:rsidRDefault="00901224" w:rsidP="00901224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Currently the editor display parentheses all in the same color.</w:t>
      </w:r>
    </w:p>
    <w:p w:rsidR="00901224" w:rsidRPr="00901224" w:rsidRDefault="00901224" w:rsidP="00901224">
      <w:pPr>
        <w:rPr>
          <w:rFonts w:ascii="Arial Black" w:hAnsi="Arial Black"/>
          <w:color w:val="000000" w:themeColor="text1"/>
          <w:sz w:val="36"/>
          <w:szCs w:val="36"/>
        </w:rPr>
      </w:pPr>
      <w:r w:rsidRPr="00901224">
        <w:rPr>
          <w:rFonts w:ascii="Arial Black" w:hAnsi="Arial Black" w:cs="Consolas"/>
          <w:color w:val="000000" w:themeColor="text1"/>
          <w:sz w:val="36"/>
          <w:szCs w:val="36"/>
        </w:rPr>
        <w:t>(a = b and ((c = d) or (e = f and g = h)))</w:t>
      </w:r>
    </w:p>
    <w:p w:rsidR="00901224" w:rsidRPr="00901224" w:rsidRDefault="00901224" w:rsidP="006C2753">
      <w:pPr>
        <w:rPr>
          <w:rFonts w:ascii="Arial" w:hAnsi="Arial" w:cs="Arial"/>
          <w:color w:val="000000" w:themeColor="text1"/>
          <w:sz w:val="24"/>
          <w:szCs w:val="24"/>
        </w:rPr>
      </w:pPr>
      <w:r w:rsidRPr="00901224">
        <w:rPr>
          <w:rFonts w:ascii="Arial" w:hAnsi="Arial" w:cs="Arial"/>
          <w:color w:val="000000" w:themeColor="text1"/>
          <w:sz w:val="24"/>
          <w:szCs w:val="24"/>
        </w:rPr>
        <w:t xml:space="preserve">Propose </w:t>
      </w:r>
      <w:r>
        <w:rPr>
          <w:rFonts w:ascii="Arial" w:hAnsi="Arial" w:cs="Arial"/>
          <w:color w:val="000000" w:themeColor="text1"/>
          <w:sz w:val="24"/>
          <w:szCs w:val="24"/>
        </w:rPr>
        <w:t>enhancement to editor to display paired parentheses in the same color and in a different color from other paired parentheses.</w:t>
      </w:r>
    </w:p>
    <w:p w:rsidR="00901224" w:rsidRPr="00901224" w:rsidRDefault="00901224" w:rsidP="006C2753">
      <w:pPr>
        <w:rPr>
          <w:rFonts w:ascii="Arial Black" w:hAnsi="Arial Black"/>
          <w:sz w:val="36"/>
          <w:szCs w:val="36"/>
        </w:rPr>
      </w:pPr>
      <w:r w:rsidRPr="00901224">
        <w:rPr>
          <w:rFonts w:ascii="Arial Black" w:hAnsi="Arial Black" w:cs="Consolas"/>
          <w:color w:val="FF0000"/>
          <w:sz w:val="36"/>
          <w:szCs w:val="36"/>
        </w:rPr>
        <w:t xml:space="preserve"> (</w:t>
      </w:r>
      <w:r w:rsidRPr="00901224">
        <w:rPr>
          <w:rFonts w:ascii="Arial Black" w:hAnsi="Arial Black" w:cs="Consolas"/>
          <w:color w:val="000000"/>
          <w:sz w:val="36"/>
          <w:szCs w:val="36"/>
        </w:rPr>
        <w:t xml:space="preserve">a = b and </w:t>
      </w:r>
      <w:r w:rsidRPr="00901224">
        <w:rPr>
          <w:rFonts w:ascii="Arial Black" w:hAnsi="Arial Black" w:cs="Consolas"/>
          <w:color w:val="7030A0"/>
          <w:sz w:val="36"/>
          <w:szCs w:val="36"/>
        </w:rPr>
        <w:t>(</w:t>
      </w:r>
      <w:r w:rsidRPr="00901224">
        <w:rPr>
          <w:rFonts w:ascii="Arial Black" w:hAnsi="Arial Black" w:cs="Consolas"/>
          <w:color w:val="00B0F0"/>
          <w:sz w:val="36"/>
          <w:szCs w:val="36"/>
        </w:rPr>
        <w:t>(</w:t>
      </w:r>
      <w:r w:rsidRPr="00901224">
        <w:rPr>
          <w:rFonts w:ascii="Arial Black" w:hAnsi="Arial Black" w:cs="Consolas"/>
          <w:color w:val="000000"/>
          <w:sz w:val="36"/>
          <w:szCs w:val="36"/>
        </w:rPr>
        <w:t>c = d</w:t>
      </w:r>
      <w:r w:rsidRPr="00901224">
        <w:rPr>
          <w:rFonts w:ascii="Arial Black" w:hAnsi="Arial Black" w:cs="Consolas"/>
          <w:color w:val="00B0F0"/>
          <w:sz w:val="36"/>
          <w:szCs w:val="36"/>
        </w:rPr>
        <w:t>)</w:t>
      </w:r>
      <w:r w:rsidRPr="00901224">
        <w:rPr>
          <w:rFonts w:ascii="Arial Black" w:hAnsi="Arial Black" w:cs="Consolas"/>
          <w:color w:val="000000"/>
          <w:sz w:val="36"/>
          <w:szCs w:val="36"/>
        </w:rPr>
        <w:t xml:space="preserve"> or </w:t>
      </w:r>
      <w:r w:rsidRPr="00901224">
        <w:rPr>
          <w:rFonts w:ascii="Arial Black" w:hAnsi="Arial Black" w:cs="Consolas"/>
          <w:color w:val="00B0F0"/>
          <w:sz w:val="36"/>
          <w:szCs w:val="36"/>
        </w:rPr>
        <w:t>(</w:t>
      </w:r>
      <w:r w:rsidRPr="00901224">
        <w:rPr>
          <w:rFonts w:ascii="Arial Black" w:hAnsi="Arial Black" w:cs="Consolas"/>
          <w:color w:val="000000"/>
          <w:sz w:val="36"/>
          <w:szCs w:val="36"/>
        </w:rPr>
        <w:t>e = f and g = h</w:t>
      </w:r>
      <w:r w:rsidRPr="00901224">
        <w:rPr>
          <w:rFonts w:ascii="Arial Black" w:hAnsi="Arial Black" w:cs="Consolas"/>
          <w:color w:val="00B0F0"/>
          <w:sz w:val="36"/>
          <w:szCs w:val="36"/>
        </w:rPr>
        <w:t>)</w:t>
      </w:r>
      <w:r w:rsidRPr="00901224">
        <w:rPr>
          <w:rFonts w:ascii="Arial Black" w:hAnsi="Arial Black" w:cs="Consolas"/>
          <w:color w:val="7030A0"/>
          <w:sz w:val="36"/>
          <w:szCs w:val="36"/>
        </w:rPr>
        <w:t>)</w:t>
      </w:r>
      <w:r w:rsidRPr="00901224">
        <w:rPr>
          <w:rFonts w:ascii="Arial Black" w:hAnsi="Arial Black" w:cs="Consolas"/>
          <w:color w:val="FF0000"/>
          <w:sz w:val="36"/>
          <w:szCs w:val="36"/>
        </w:rPr>
        <w:t>)</w:t>
      </w:r>
    </w:p>
    <w:sectPr w:rsidR="00901224" w:rsidRPr="00901224" w:rsidSect="00635E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C2753"/>
    <w:rsid w:val="00097549"/>
    <w:rsid w:val="000A262D"/>
    <w:rsid w:val="000D508D"/>
    <w:rsid w:val="00396673"/>
    <w:rsid w:val="00554734"/>
    <w:rsid w:val="005C2C71"/>
    <w:rsid w:val="005E1882"/>
    <w:rsid w:val="00635E92"/>
    <w:rsid w:val="0065208F"/>
    <w:rsid w:val="006C2753"/>
    <w:rsid w:val="00711C97"/>
    <w:rsid w:val="00727456"/>
    <w:rsid w:val="00743FD9"/>
    <w:rsid w:val="00745AE9"/>
    <w:rsid w:val="00762C66"/>
    <w:rsid w:val="00901224"/>
    <w:rsid w:val="009D2707"/>
    <w:rsid w:val="00A93674"/>
    <w:rsid w:val="00BA01C3"/>
    <w:rsid w:val="00C43462"/>
    <w:rsid w:val="00C86A63"/>
    <w:rsid w:val="00E14F2E"/>
    <w:rsid w:val="00E25C30"/>
    <w:rsid w:val="00E74491"/>
    <w:rsid w:val="00F04FEA"/>
    <w:rsid w:val="00FF4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E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Nelnet, Inc.</Company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Francois van Wyk</dc:creator>
  <cp:lastModifiedBy>Francois van Wyk</cp:lastModifiedBy>
  <cp:revision>1</cp:revision>
  <dcterms:created xsi:type="dcterms:W3CDTF">2014-05-16T21:45:00Z</dcterms:created>
  <dcterms:modified xsi:type="dcterms:W3CDTF">2014-05-16T22:22:00Z</dcterms:modified>
</cp:coreProperties>
</file>